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58D9" w:rsidRDefault="006758D9" w:rsidP="00852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bookmarkStart w:id="0" w:name="bookmark0"/>
    </w:p>
    <w:p w:rsidR="00852FDC" w:rsidRDefault="00852FDC" w:rsidP="00852FD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Планируемые результаты изучения учебного предмета</w:t>
      </w:r>
    </w:p>
    <w:p w:rsidR="00852FDC" w:rsidRDefault="00852FDC" w:rsidP="00852FDC"/>
    <w:tbl>
      <w:tblPr>
        <w:tblStyle w:val="a3"/>
        <w:tblW w:w="5113" w:type="pct"/>
        <w:tblLook w:val="04A0"/>
      </w:tblPr>
      <w:tblGrid>
        <w:gridCol w:w="1823"/>
        <w:gridCol w:w="4231"/>
        <w:gridCol w:w="2570"/>
        <w:gridCol w:w="3248"/>
        <w:gridCol w:w="3248"/>
      </w:tblGrid>
      <w:tr w:rsidR="00852FDC" w:rsidTr="00852FDC">
        <w:trPr>
          <w:trHeight w:val="135"/>
        </w:trPr>
        <w:tc>
          <w:tcPr>
            <w:tcW w:w="6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Название 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результаты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Метапредметные результаты</w:t>
            </w: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Личностные результаты</w:t>
            </w:r>
          </w:p>
        </w:tc>
      </w:tr>
      <w:tr w:rsidR="00852FDC" w:rsidTr="00852FDC">
        <w:trPr>
          <w:trHeight w:val="1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научится</w:t>
            </w:r>
          </w:p>
        </w:tc>
        <w:tc>
          <w:tcPr>
            <w:tcW w:w="8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 получит 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можность научиться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Знакомство.</w:t>
            </w:r>
          </w:p>
        </w:tc>
        <w:tc>
          <w:tcPr>
            <w:tcW w:w="13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Говорение: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вести этикетные диалоги в типи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 ситуациях бытового, учебно-трудового и межкультурного общ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ния;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-вести диалог-расспрос (запрос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формации и ответ на него);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вести диалог-побуждение к дейс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вию.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Аудирование: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Воспринимать на слух и понимать: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речь учителя и одноклассников в процессе общения на уроке;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небольшие доступные тексты в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диозаписи, построенные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</w:t>
            </w:r>
            <w:proofErr w:type="gramEnd"/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изученном языковом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материале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небольшие доступные тексты в 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диозаписи с отдельными новыми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вами.</w:t>
            </w:r>
          </w:p>
          <w:p w:rsidR="00852FDC" w:rsidRDefault="00852FD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Чтение: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Читать вслух небольшие тексты,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строенные на изученном языковом 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териале;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Читать про себя и понимать тексты, содержащие как изученный языковой материал, так и отдельные новые сл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ва, находить в тексте необходимую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информацию (имена персонажей, где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происходит действие и т. д.).</w:t>
            </w:r>
          </w:p>
          <w:p w:rsidR="00852FDC" w:rsidRDefault="00852F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Орфография и пунктуация:</w:t>
            </w:r>
          </w:p>
          <w:p w:rsidR="00852FDC" w:rsidRDefault="00852FDC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Владеть техникой письма (графикой, каллиграфией, орфографией).</w:t>
            </w:r>
          </w:p>
          <w:p w:rsidR="00852FDC" w:rsidRDefault="00852F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Фонетическая сторона речи: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Адекватно произносить и различать на слух всех звуков и звукосочетаний английского языка. 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Соблюдать нормы произношения: долготы и краткости гласных, отсу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ствие оглушения звонких согласных в конце слога или слова, отсутствие смягчения согласных перед гласными. Дифтонги. Связующее «r» . Ударение в слове, фразе. Отсутствие ударения на служебных словах (артиклях,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зах, предлогах).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Членить предложений на смысловые группы.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ритмико-интонационные особенности повествовательного,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будительного и вопросительного (о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щий и специальный вопрос) предл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жений, интонацию перечисления.</w:t>
            </w:r>
          </w:p>
          <w:p w:rsidR="00852FDC" w:rsidRDefault="00852FDC">
            <w:pPr>
              <w:pStyle w:val="a9"/>
              <w:tabs>
                <w:tab w:val="left" w:pos="993"/>
              </w:tabs>
              <w:ind w:left="17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DC" w:rsidRDefault="00852F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Лексическая сторона речи: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узнавать в письменном и звучащем тексте изученные лексические един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цы (слова, словосочетания, реплики-клише речевого этикета), в пределах тематики основной школы;</w:t>
            </w:r>
          </w:p>
          <w:p w:rsidR="00852FDC" w:rsidRDefault="00852FDC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употреблять лексические единицы, обслуживающие ситуации общения в пределах тематики - простейшие 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тойчивые словосочетания, оценочная лексика и речевые клише как элеме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 речевого этикета, отражающие культуру англоговорящих стран,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тернациональные слова (например,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doctor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film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852FDC" w:rsidRDefault="00852FDC">
            <w:pPr>
              <w:tabs>
                <w:tab w:val="left" w:pos="993"/>
              </w:tabs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соблюдать существующие в англи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ском языке нормы лексической соч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таемости;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Грамматическая сторона речи: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Употреблять: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Основные коммуникативные типы предложения: повествовательное, 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просительное, побудительное.  - 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щий и специальный вопрос. Вопрос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тельные слова: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what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when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where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why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how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  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Порядок слов в предложении. 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- Утвердительные и отрицательные предложения. 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-Простое предложение с простым гл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гольным сказуемым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HespeaksEnglish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.), составным име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ным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Myfamilyisbig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.) и составным гл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гольным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Iliketodance.Shecanskatewell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) сказуемым. 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-Побудительные предложения в у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вердительной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Helpme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please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.) и 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рицательной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Don’tbelate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!) формах.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Безличные предложения в насто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я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щем времени (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Itiscold.It’sfiveo’clock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.). 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Предложения с оборотом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thereis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thereare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Простые и распространенные пре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ложения.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Предложения с однородными член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ми.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-Краткие  ответы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lastRenderedPageBreak/>
              <w:t xml:space="preserve">- Глагол-связка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tobe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-Вспомогательный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todo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Модальный глагол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can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 - Существительные в единственном и множественном числе (образованные по правилу и исключения) c неопред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ленным, определенным и нулевым а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р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тиклями.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Притяжательный падеж существ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 xml:space="preserve">тельных. 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- Личные местоимения.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 xml:space="preserve">-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Наиболееупотребительныепредлоги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val="en-US" w:eastAsia="ru-RU"/>
              </w:rPr>
              <w:t>: in, on, at, into, to, from, of, with.</w:t>
            </w:r>
          </w:p>
          <w:p w:rsidR="00852FDC" w:rsidRDefault="00852FDC">
            <w:pPr>
              <w:tabs>
                <w:tab w:val="left" w:pos="993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знания и умения:</w:t>
            </w:r>
          </w:p>
          <w:p w:rsidR="00852FDC" w:rsidRDefault="00852FDC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употреблять в устной и письменной речи в ситуациях формального и 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формального общения основные 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мы речевого этикета, принятые в странах изучаемого языка;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понимать социокультурные реалии при чтении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аудировании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изученного материала.</w:t>
            </w:r>
          </w:p>
          <w:p w:rsidR="00852FDC" w:rsidRDefault="00852FDC">
            <w:pPr>
              <w:keepNext/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 w:val="24"/>
                <w:szCs w:val="24"/>
                <w:lang w:eastAsia="ru-RU"/>
              </w:rPr>
            </w:pP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- грамотно строить диалогическую речь;</w:t>
            </w:r>
          </w:p>
          <w:p w:rsidR="00852FDC" w:rsidRDefault="00852F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составлять монологи на изученные темы;</w:t>
            </w:r>
          </w:p>
          <w:p w:rsidR="00852FDC" w:rsidRDefault="00852F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определять тему и главную мысль текста;</w:t>
            </w:r>
          </w:p>
          <w:p w:rsidR="00852FDC" w:rsidRDefault="00852FDC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соотносить загол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вок и содержание 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ста;</w:t>
            </w:r>
          </w:p>
          <w:p w:rsidR="00852FDC" w:rsidRDefault="00852FDC">
            <w:pPr>
              <w:pStyle w:val="ad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осознавать слово как единство звучания и значения;</w:t>
            </w:r>
          </w:p>
          <w:p w:rsidR="00852FDC" w:rsidRDefault="00852FDC">
            <w:pPr>
              <w:pStyle w:val="ad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составлять тематич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ские группы слов по определенным темам.</w:t>
            </w:r>
          </w:p>
          <w:p w:rsidR="00852FDC" w:rsidRDefault="00852FDC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наблюдать над обр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зованием звуков речи;</w:t>
            </w:r>
          </w:p>
          <w:p w:rsidR="00852FDC" w:rsidRDefault="00852FDC">
            <w:pPr>
              <w:pStyle w:val="ad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- определять сущес</w:t>
            </w:r>
            <w:r>
              <w:rPr>
                <w:color w:val="000000"/>
                <w:lang w:eastAsia="en-US"/>
              </w:rPr>
              <w:t>т</w:t>
            </w:r>
            <w:r>
              <w:rPr>
                <w:color w:val="000000"/>
                <w:lang w:eastAsia="en-US"/>
              </w:rPr>
              <w:t>венные признаки предложения: о см</w:t>
            </w:r>
            <w:r>
              <w:rPr>
                <w:color w:val="000000"/>
                <w:lang w:eastAsia="en-US"/>
              </w:rPr>
              <w:t>ы</w:t>
            </w:r>
            <w:r>
              <w:rPr>
                <w:color w:val="000000"/>
                <w:lang w:eastAsia="en-US"/>
              </w:rPr>
              <w:t>словую и интонац</w:t>
            </w:r>
            <w:r>
              <w:rPr>
                <w:color w:val="000000"/>
                <w:lang w:eastAsia="en-US"/>
              </w:rPr>
              <w:t>и</w:t>
            </w:r>
            <w:r>
              <w:rPr>
                <w:color w:val="000000"/>
                <w:lang w:eastAsia="en-US"/>
              </w:rPr>
              <w:lastRenderedPageBreak/>
              <w:t>онную законченность;</w:t>
            </w:r>
          </w:p>
          <w:p w:rsidR="00852FDC" w:rsidRDefault="00852FDC">
            <w:pPr>
              <w:pStyle w:val="ad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- устанавливать см</w:t>
            </w:r>
            <w:r>
              <w:rPr>
                <w:color w:val="000000"/>
                <w:lang w:eastAsia="en-US"/>
              </w:rPr>
              <w:t>ы</w:t>
            </w:r>
            <w:r>
              <w:rPr>
                <w:color w:val="000000"/>
                <w:lang w:eastAsia="en-US"/>
              </w:rPr>
              <w:t>словую связь слов в предложении по в</w:t>
            </w:r>
            <w:r>
              <w:rPr>
                <w:color w:val="000000"/>
                <w:lang w:eastAsia="en-US"/>
              </w:rPr>
              <w:t>о</w:t>
            </w:r>
            <w:r>
              <w:rPr>
                <w:color w:val="000000"/>
                <w:lang w:eastAsia="en-US"/>
              </w:rPr>
              <w:t>просам;</w:t>
            </w:r>
          </w:p>
          <w:p w:rsidR="00852FDC" w:rsidRDefault="00852FDC">
            <w:pPr>
              <w:pStyle w:val="ad"/>
              <w:shd w:val="clear" w:color="auto" w:fill="FFFFFF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- осмысливать роль предложения в реч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вом общении, его и</w:t>
            </w:r>
            <w:r>
              <w:rPr>
                <w:color w:val="000000"/>
                <w:lang w:eastAsia="en-US"/>
              </w:rPr>
              <w:t>н</w:t>
            </w:r>
            <w:r>
              <w:rPr>
                <w:color w:val="000000"/>
                <w:lang w:eastAsia="en-US"/>
              </w:rPr>
              <w:t>тонационное и пун</w:t>
            </w:r>
            <w:r>
              <w:rPr>
                <w:color w:val="000000"/>
                <w:lang w:eastAsia="en-US"/>
              </w:rPr>
              <w:t>к</w:t>
            </w:r>
            <w:r>
              <w:rPr>
                <w:color w:val="000000"/>
                <w:lang w:eastAsia="en-US"/>
              </w:rPr>
              <w:t>туационное оформл</w:t>
            </w:r>
            <w:r>
              <w:rPr>
                <w:color w:val="000000"/>
                <w:lang w:eastAsia="en-US"/>
              </w:rPr>
              <w:t>е</w:t>
            </w:r>
            <w:r>
              <w:rPr>
                <w:color w:val="000000"/>
                <w:lang w:eastAsia="en-US"/>
              </w:rPr>
              <w:t>ние в речи.</w:t>
            </w:r>
          </w:p>
          <w:p w:rsidR="00852FDC" w:rsidRDefault="00852FD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autoSpaceDE w:val="0"/>
              <w:autoSpaceDN w:val="0"/>
              <w:adjustRightInd w:val="0"/>
              <w:spacing w:line="214" w:lineRule="atLeast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Регулятивные: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адекватно использовать речь для планирования и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гуляции своей деятельности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выполнять учебные дейс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вия в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материализованной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гипермедийной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громкореч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и умственных формах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предвидеть уровня усво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ния знаний, его временных характеристик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концентрация воли для преодоления интеллектуал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ных затруднений и физич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ских препятствий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выделять и формулировать то, что уже усвоено и что ещё нужно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усвоить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опред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лять качество и уровня 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воения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использовать речь для 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гуляции своего действия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активизация сил и энергии к волевому усилию в ситу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ции мотивационного ко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фликта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устанавливать соответствие полученного результата 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ставленной цели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Познавательные: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передавать информации (устным, письменным, ци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ровым способами)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сравнивать (звуки); кла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сификация по заданным кр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териям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осознанно и произвольно строить сообщения в устной и письменной форме, в том числе творческого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посл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довательского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характера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узнавать, назвать и опр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делять объекты и явления окружающей действительн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сти в соответствии с соде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жанием учебных предметов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самостоятельно выделять и формулировать познавател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ь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ную цель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выбирать наиболее эффе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тивные способы решения задач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использовать знаково-символические средства, в том числе модели и схемы для решения задач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Коммуникативные:</w:t>
            </w:r>
          </w:p>
          <w:p w:rsidR="00852FDC" w:rsidRDefault="00852FDC">
            <w:pPr>
              <w:autoSpaceDE w:val="0"/>
              <w:autoSpaceDN w:val="0"/>
              <w:adjustRightInd w:val="0"/>
              <w:textAlignment w:val="center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строить понятные для партнера высказывания; слушать собеседника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строить монологическое высказывание; формулир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вать собственное мнение и позицию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- задавать вопросы, необх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димые для организации со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ственной деятельности и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трудничества с партнёром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договариваться о распред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лении функций и ролей в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вместной деятельности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определять общую цель и пути её достижения; 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оказывать в сотрудничестве взаимопонимание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адекватно оценивать собс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венное поведение и повед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ние окружающих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формулировать собстве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ное мнение и позицию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осуществлять взаимный контроль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строить понятные для партнёра высказывания</w:t>
            </w:r>
          </w:p>
          <w:p w:rsidR="00852FDC" w:rsidRDefault="00852FDC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ввести устный и письме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ный диалог в соответствии с грамматическими и синта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сическими нормами языка; слушать собеседника; зад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вать вопросы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проявлять активность во взаимодействии для решения коммуникативных и позн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вательных задач</w:t>
            </w: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- развитие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 познав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Моя семья.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основы св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ей этнической принадлежн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сти в форме осознания «Я» как члена семьи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Свободное время.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познавательного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интереса к новому учебному материалу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способности к оценке своей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доброжел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отношения, уваж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толерантности к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 странам и народам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- развитие эстетического </w:t>
            </w: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 xml:space="preserve">чувства на основе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 со сказкой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- ориентирование на пон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мание причин успеха в учебной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понимание оценок учителей и одноклассников</w:t>
            </w: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Мои друзья.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развитие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познавательного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интереса к новому учебному материалу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Школа.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 познав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Окружа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щий мир.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 познав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доброжел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отношения, уваж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толерантности к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 странам и народам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- развитие эстетического чувства на основе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 со сказкой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- ориентирование на пон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мание причин успеха в учебной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понимание оценок учителей и одноклассников</w:t>
            </w:r>
          </w:p>
        </w:tc>
      </w:tr>
      <w:tr w:rsidR="00852FDC" w:rsidTr="00852FDC">
        <w:tc>
          <w:tcPr>
            <w:tcW w:w="6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 Страны из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чаемого языка и родная 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на.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развитие учебно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 xml:space="preserve"> познав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тельного  интереса к новому учебному материалу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 формирование мотивац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онной основы учебной де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тельности</w:t>
            </w:r>
          </w:p>
          <w:p w:rsidR="00852FDC" w:rsidRDefault="00852FD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формирование доброжел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тельного отношения, уваж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 и толерантности к др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 странам и народам</w:t>
            </w:r>
          </w:p>
          <w:p w:rsidR="00852FDC" w:rsidRDefault="00852F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- развитие эстетического чувства на основе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знакомс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ва со сказкой</w:t>
            </w:r>
          </w:p>
          <w:p w:rsidR="00852FDC" w:rsidRDefault="00852F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- ориентирование на пон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eastAsia="ru-RU"/>
              </w:rPr>
              <w:t xml:space="preserve">мание причин успеха в учебной </w:t>
            </w:r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деятельности,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понимание оценок учителей и одноклассников</w:t>
            </w:r>
          </w:p>
        </w:tc>
      </w:tr>
    </w:tbl>
    <w:p w:rsidR="00852FDC" w:rsidRDefault="00852FDC" w:rsidP="00852FDC">
      <w:pPr>
        <w:rPr>
          <w:rFonts w:ascii="Times New Roman" w:hAnsi="Times New Roman" w:cs="Times New Roman"/>
          <w:sz w:val="24"/>
          <w:szCs w:val="24"/>
        </w:rPr>
      </w:pPr>
    </w:p>
    <w:p w:rsidR="00852FDC" w:rsidRDefault="00852FDC" w:rsidP="00852FDC">
      <w:pPr>
        <w:rPr>
          <w:rFonts w:ascii="Times New Roman" w:hAnsi="Times New Roman" w:cs="Times New Roman"/>
          <w:sz w:val="24"/>
          <w:szCs w:val="24"/>
        </w:rPr>
      </w:pPr>
    </w:p>
    <w:p w:rsidR="00852FDC" w:rsidRDefault="00852FDC" w:rsidP="00852FDC">
      <w:pPr>
        <w:rPr>
          <w:rFonts w:ascii="Times New Roman" w:hAnsi="Times New Roman" w:cs="Times New Roman"/>
          <w:sz w:val="24"/>
          <w:szCs w:val="24"/>
        </w:rPr>
      </w:pPr>
    </w:p>
    <w:p w:rsidR="00852FDC" w:rsidRDefault="00852FDC" w:rsidP="00852F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852FDC" w:rsidRDefault="00852FDC" w:rsidP="00852FDC">
      <w:pPr>
        <w:rPr>
          <w:rFonts w:ascii="Times New Roman" w:hAnsi="Times New Roman" w:cs="Times New Roman"/>
          <w:sz w:val="24"/>
          <w:szCs w:val="24"/>
        </w:rPr>
      </w:pPr>
    </w:p>
    <w:bookmarkEnd w:id="0"/>
    <w:p w:rsidR="00852FDC" w:rsidRDefault="00852FDC" w:rsidP="00852FDC">
      <w:pPr>
        <w:rPr>
          <w:rFonts w:ascii="Times New Roman" w:hAnsi="Times New Roman" w:cs="Times New Roman"/>
          <w:sz w:val="24"/>
          <w:szCs w:val="24"/>
        </w:rPr>
      </w:pPr>
    </w:p>
    <w:sectPr w:rsidR="00852FDC" w:rsidSect="00DD74D5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F90" w:rsidRDefault="00245F90" w:rsidP="00F40B4D">
      <w:pPr>
        <w:spacing w:after="0" w:line="240" w:lineRule="auto"/>
      </w:pPr>
      <w:r>
        <w:separator/>
      </w:r>
    </w:p>
  </w:endnote>
  <w:endnote w:type="continuationSeparator" w:id="0">
    <w:p w:rsidR="00245F90" w:rsidRDefault="00245F90" w:rsidP="00F40B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F90" w:rsidRDefault="00245F90" w:rsidP="00F40B4D">
      <w:pPr>
        <w:spacing w:after="0" w:line="240" w:lineRule="auto"/>
      </w:pPr>
      <w:r>
        <w:separator/>
      </w:r>
    </w:p>
  </w:footnote>
  <w:footnote w:type="continuationSeparator" w:id="0">
    <w:p w:rsidR="00245F90" w:rsidRDefault="00245F90" w:rsidP="00F40B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•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2"/>
      <w:numFmt w:val="decimal"/>
      <w:lvlText w:val="%2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2">
    <w:nsid w:val="00000005"/>
    <w:multiLevelType w:val="multilevel"/>
    <w:tmpl w:val="00000004"/>
    <w:lvl w:ilvl="0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3"/>
      <w:numFmt w:val="decimal"/>
      <w:lvlText w:val="%1)"/>
      <w:lvlJc w:val="left"/>
      <w:rPr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abstractNum w:abstractNumId="3">
    <w:nsid w:val="2A5E1BDD"/>
    <w:multiLevelType w:val="hybridMultilevel"/>
    <w:tmpl w:val="3B1608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DF6137"/>
    <w:multiLevelType w:val="hybridMultilevel"/>
    <w:tmpl w:val="766A6222"/>
    <w:lvl w:ilvl="0" w:tplc="0419000F">
      <w:start w:val="1"/>
      <w:numFmt w:val="decimal"/>
      <w:lvlText w:val="%1."/>
      <w:lvlJc w:val="left"/>
      <w:pPr>
        <w:ind w:left="660" w:hanging="360"/>
      </w:p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5">
    <w:nsid w:val="606F508B"/>
    <w:multiLevelType w:val="multilevel"/>
    <w:tmpl w:val="DB120248"/>
    <w:lvl w:ilvl="0">
      <w:numFmt w:val="bullet"/>
      <w:lvlText w:val="•"/>
      <w:lvlJc w:val="left"/>
      <w:pPr>
        <w:ind w:left="74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106AE"/>
    <w:rsid w:val="00006901"/>
    <w:rsid w:val="00016851"/>
    <w:rsid w:val="000B39A5"/>
    <w:rsid w:val="000E5100"/>
    <w:rsid w:val="00115DCB"/>
    <w:rsid w:val="00122405"/>
    <w:rsid w:val="00185AFE"/>
    <w:rsid w:val="001B1F60"/>
    <w:rsid w:val="001B359C"/>
    <w:rsid w:val="001D05FD"/>
    <w:rsid w:val="001D32E8"/>
    <w:rsid w:val="001E6270"/>
    <w:rsid w:val="001F1DD9"/>
    <w:rsid w:val="0024218D"/>
    <w:rsid w:val="00245F90"/>
    <w:rsid w:val="00255312"/>
    <w:rsid w:val="00257A25"/>
    <w:rsid w:val="002736E9"/>
    <w:rsid w:val="002A1547"/>
    <w:rsid w:val="002B7CAF"/>
    <w:rsid w:val="002E511C"/>
    <w:rsid w:val="003077E5"/>
    <w:rsid w:val="00314CAB"/>
    <w:rsid w:val="0032420C"/>
    <w:rsid w:val="003521D2"/>
    <w:rsid w:val="00381B20"/>
    <w:rsid w:val="003847CB"/>
    <w:rsid w:val="0039016A"/>
    <w:rsid w:val="003C496F"/>
    <w:rsid w:val="003C7B3E"/>
    <w:rsid w:val="003D346A"/>
    <w:rsid w:val="003F29D5"/>
    <w:rsid w:val="003F74A4"/>
    <w:rsid w:val="00413BC6"/>
    <w:rsid w:val="004453E5"/>
    <w:rsid w:val="004704CA"/>
    <w:rsid w:val="00470513"/>
    <w:rsid w:val="004730EF"/>
    <w:rsid w:val="004C2753"/>
    <w:rsid w:val="004E7338"/>
    <w:rsid w:val="004F4622"/>
    <w:rsid w:val="00502D69"/>
    <w:rsid w:val="005411CD"/>
    <w:rsid w:val="00557222"/>
    <w:rsid w:val="005737F1"/>
    <w:rsid w:val="00582759"/>
    <w:rsid w:val="005842CF"/>
    <w:rsid w:val="005B3651"/>
    <w:rsid w:val="005D78CC"/>
    <w:rsid w:val="005E1B8A"/>
    <w:rsid w:val="005F0088"/>
    <w:rsid w:val="00603D3F"/>
    <w:rsid w:val="0060569A"/>
    <w:rsid w:val="006106AE"/>
    <w:rsid w:val="0067379F"/>
    <w:rsid w:val="006758D9"/>
    <w:rsid w:val="0071193F"/>
    <w:rsid w:val="00713271"/>
    <w:rsid w:val="00716057"/>
    <w:rsid w:val="00737680"/>
    <w:rsid w:val="00744666"/>
    <w:rsid w:val="00747422"/>
    <w:rsid w:val="00762FF3"/>
    <w:rsid w:val="00795D22"/>
    <w:rsid w:val="007A1DA5"/>
    <w:rsid w:val="007B48AF"/>
    <w:rsid w:val="007F45BB"/>
    <w:rsid w:val="00824345"/>
    <w:rsid w:val="00852FDC"/>
    <w:rsid w:val="008702B0"/>
    <w:rsid w:val="008C3167"/>
    <w:rsid w:val="008C3829"/>
    <w:rsid w:val="008D2D18"/>
    <w:rsid w:val="008F75E5"/>
    <w:rsid w:val="009064DE"/>
    <w:rsid w:val="0091052F"/>
    <w:rsid w:val="00944F69"/>
    <w:rsid w:val="00955C4C"/>
    <w:rsid w:val="00961C49"/>
    <w:rsid w:val="00967CDE"/>
    <w:rsid w:val="00970875"/>
    <w:rsid w:val="0098144E"/>
    <w:rsid w:val="00983840"/>
    <w:rsid w:val="009A125E"/>
    <w:rsid w:val="009B5CD7"/>
    <w:rsid w:val="009F770D"/>
    <w:rsid w:val="00A27C1E"/>
    <w:rsid w:val="00A52394"/>
    <w:rsid w:val="00A57B52"/>
    <w:rsid w:val="00A60F15"/>
    <w:rsid w:val="00A85609"/>
    <w:rsid w:val="00AB0DDD"/>
    <w:rsid w:val="00AB71F2"/>
    <w:rsid w:val="00AE79D7"/>
    <w:rsid w:val="00AF31A1"/>
    <w:rsid w:val="00AF67F8"/>
    <w:rsid w:val="00B14EAC"/>
    <w:rsid w:val="00B92EC2"/>
    <w:rsid w:val="00BB7472"/>
    <w:rsid w:val="00BC4415"/>
    <w:rsid w:val="00BD6C2F"/>
    <w:rsid w:val="00C03638"/>
    <w:rsid w:val="00C9051A"/>
    <w:rsid w:val="00C93084"/>
    <w:rsid w:val="00CA139B"/>
    <w:rsid w:val="00CA1DB6"/>
    <w:rsid w:val="00CB7776"/>
    <w:rsid w:val="00CE1537"/>
    <w:rsid w:val="00CF5375"/>
    <w:rsid w:val="00D24C4A"/>
    <w:rsid w:val="00D27ABC"/>
    <w:rsid w:val="00D415B7"/>
    <w:rsid w:val="00D44C93"/>
    <w:rsid w:val="00D51F5C"/>
    <w:rsid w:val="00D73913"/>
    <w:rsid w:val="00D7507A"/>
    <w:rsid w:val="00D80CF8"/>
    <w:rsid w:val="00D8577D"/>
    <w:rsid w:val="00D92E56"/>
    <w:rsid w:val="00DB3782"/>
    <w:rsid w:val="00DB3DBB"/>
    <w:rsid w:val="00DB63F5"/>
    <w:rsid w:val="00DC2C28"/>
    <w:rsid w:val="00DD74D5"/>
    <w:rsid w:val="00DE7057"/>
    <w:rsid w:val="00DF29CF"/>
    <w:rsid w:val="00E15B94"/>
    <w:rsid w:val="00E4238A"/>
    <w:rsid w:val="00E61578"/>
    <w:rsid w:val="00E97D4A"/>
    <w:rsid w:val="00EA020C"/>
    <w:rsid w:val="00EA6E82"/>
    <w:rsid w:val="00F23D6B"/>
    <w:rsid w:val="00F2475A"/>
    <w:rsid w:val="00F40B4D"/>
    <w:rsid w:val="00F46155"/>
    <w:rsid w:val="00F61D4C"/>
    <w:rsid w:val="00F860FC"/>
    <w:rsid w:val="00F928D4"/>
    <w:rsid w:val="00FA610C"/>
    <w:rsid w:val="00FD0EA5"/>
    <w:rsid w:val="00FF6B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D4A"/>
  </w:style>
  <w:style w:type="paragraph" w:styleId="1">
    <w:name w:val="heading 1"/>
    <w:basedOn w:val="a"/>
    <w:next w:val="a"/>
    <w:link w:val="10"/>
    <w:uiPriority w:val="9"/>
    <w:qFormat/>
    <w:rsid w:val="006758D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F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F4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B4D"/>
  </w:style>
  <w:style w:type="paragraph" w:styleId="a6">
    <w:name w:val="footer"/>
    <w:basedOn w:val="a"/>
    <w:link w:val="a7"/>
    <w:uiPriority w:val="99"/>
    <w:unhideWhenUsed/>
    <w:rsid w:val="00F4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B4D"/>
  </w:style>
  <w:style w:type="paragraph" w:styleId="a8">
    <w:name w:val="No Spacing"/>
    <w:uiPriority w:val="1"/>
    <w:qFormat/>
    <w:rsid w:val="002736E9"/>
    <w:pPr>
      <w:spacing w:after="0" w:line="240" w:lineRule="auto"/>
    </w:pPr>
  </w:style>
  <w:style w:type="paragraph" w:styleId="a9">
    <w:name w:val="List Paragraph"/>
    <w:basedOn w:val="a"/>
    <w:link w:val="aa"/>
    <w:uiPriority w:val="99"/>
    <w:qFormat/>
    <w:rsid w:val="0082434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1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A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85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852FDC"/>
  </w:style>
  <w:style w:type="paragraph" w:customStyle="1" w:styleId="ae">
    <w:name w:val="Заголовок МОЙ"/>
    <w:basedOn w:val="a"/>
    <w:next w:val="1"/>
    <w:uiPriority w:val="99"/>
    <w:rsid w:val="006758D9"/>
    <w:pPr>
      <w:widowControl w:val="0"/>
      <w:autoSpaceDE w:val="0"/>
      <w:autoSpaceDN w:val="0"/>
      <w:adjustRightInd w:val="0"/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758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B1F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4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0B4D"/>
  </w:style>
  <w:style w:type="paragraph" w:styleId="a6">
    <w:name w:val="footer"/>
    <w:basedOn w:val="a"/>
    <w:link w:val="a7"/>
    <w:uiPriority w:val="99"/>
    <w:unhideWhenUsed/>
    <w:rsid w:val="00F40B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0B4D"/>
  </w:style>
  <w:style w:type="paragraph" w:styleId="a8">
    <w:name w:val="No Spacing"/>
    <w:uiPriority w:val="1"/>
    <w:qFormat/>
    <w:rsid w:val="002736E9"/>
    <w:pPr>
      <w:spacing w:after="0" w:line="240" w:lineRule="auto"/>
    </w:pPr>
  </w:style>
  <w:style w:type="paragraph" w:styleId="a9">
    <w:name w:val="List Paragraph"/>
    <w:basedOn w:val="a"/>
    <w:link w:val="aa"/>
    <w:uiPriority w:val="99"/>
    <w:qFormat/>
    <w:rsid w:val="00824345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B14E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4EAC"/>
    <w:rPr>
      <w:rFonts w:ascii="Tahoma" w:hAnsi="Tahoma" w:cs="Tahoma"/>
      <w:sz w:val="16"/>
      <w:szCs w:val="16"/>
    </w:rPr>
  </w:style>
  <w:style w:type="paragraph" w:styleId="ad">
    <w:name w:val="Normal (Web)"/>
    <w:basedOn w:val="a"/>
    <w:uiPriority w:val="99"/>
    <w:unhideWhenUsed/>
    <w:rsid w:val="00852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uiPriority w:val="99"/>
    <w:locked/>
    <w:rsid w:val="00852FD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13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86AF5-390C-4E33-8004-E97E3EA1EC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1260</Words>
  <Characters>7182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Лилия</cp:lastModifiedBy>
  <cp:revision>24</cp:revision>
  <cp:lastPrinted>2020-09-20T11:16:00Z</cp:lastPrinted>
  <dcterms:created xsi:type="dcterms:W3CDTF">2018-09-09T13:24:00Z</dcterms:created>
  <dcterms:modified xsi:type="dcterms:W3CDTF">2021-02-16T17:55:00Z</dcterms:modified>
</cp:coreProperties>
</file>